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6E232" w14:textId="77777777" w:rsidR="00852ECD" w:rsidRDefault="00852ECD" w:rsidP="00852ECD">
      <w:pPr>
        <w:pStyle w:val="isselectedend"/>
      </w:pPr>
    </w:p>
    <w:p w14:paraId="565A49CD" w14:textId="269E6A02" w:rsidR="009F651B" w:rsidRDefault="00D257AA" w:rsidP="00852ECD">
      <w:pPr>
        <w:pStyle w:val="isselectedend"/>
      </w:pPr>
      <w:r w:rsidRPr="00C27C9A">
        <w:rPr>
          <w:noProof/>
        </w:rPr>
        <w:drawing>
          <wp:inline distT="0" distB="0" distL="0" distR="0" wp14:anchorId="2655A3EC" wp14:editId="3E7E5C5E">
            <wp:extent cx="6105525" cy="1584960"/>
            <wp:effectExtent l="0" t="0" r="0" b="0"/>
            <wp:docPr id="28864559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59034" w14:textId="692EFF46" w:rsidR="00852ECD" w:rsidRPr="00554034" w:rsidRDefault="00852ECD" w:rsidP="00D257AA">
      <w:pPr>
        <w:pStyle w:val="isselectedend"/>
        <w:jc w:val="center"/>
        <w:rPr>
          <w:b/>
          <w:bCs/>
        </w:rPr>
      </w:pPr>
      <w:r w:rsidRPr="00554034">
        <w:rPr>
          <w:b/>
          <w:bCs/>
        </w:rPr>
        <w:t>BIBLIOGRAFIE ȘI TEMATICĂ</w:t>
      </w:r>
      <w:r w:rsidRPr="00554034">
        <w:rPr>
          <w:b/>
          <w:bCs/>
        </w:rPr>
        <w:br/>
        <w:t>pentru concursul de ocupare a postului contractual de execuție</w:t>
      </w:r>
      <w:r w:rsidRPr="00554034">
        <w:rPr>
          <w:b/>
          <w:bCs/>
        </w:rPr>
        <w:br/>
        <w:t>MUNCITOR CALIFICAT</w:t>
      </w:r>
    </w:p>
    <w:p w14:paraId="30E9F15C" w14:textId="28CE041A" w:rsidR="00852ECD" w:rsidRDefault="00852ECD" w:rsidP="00FE55B9">
      <w:pPr>
        <w:pStyle w:val="isselectedend"/>
        <w:numPr>
          <w:ilvl w:val="0"/>
          <w:numId w:val="3"/>
        </w:numPr>
      </w:pPr>
      <w:r>
        <w:t>BIBLIOGRAFIE</w:t>
      </w:r>
    </w:p>
    <w:p w14:paraId="6F910086" w14:textId="63686613" w:rsidR="00FE55B9" w:rsidRDefault="00FE55B9" w:rsidP="00FE55B9">
      <w:pPr>
        <w:pStyle w:val="isselectedend"/>
        <w:numPr>
          <w:ilvl w:val="0"/>
          <w:numId w:val="1"/>
        </w:numPr>
      </w:pPr>
      <w:r>
        <w:t>M.Dumitrrescu st.co.,1998 Producerea legumelor, Ed.Aprint, Bucuresti;</w:t>
      </w:r>
    </w:p>
    <w:p w14:paraId="30EDF189" w14:textId="01636A1C" w:rsidR="00FE55B9" w:rsidRDefault="00FE55B9" w:rsidP="00FE55B9">
      <w:pPr>
        <w:pStyle w:val="isselectedend"/>
        <w:numPr>
          <w:ilvl w:val="0"/>
          <w:numId w:val="1"/>
        </w:numPr>
      </w:pPr>
      <w:r>
        <w:t>Luchian V.,2007, Legumicultura generala si speciala, Ed.Elisavaros, Bucuresti;</w:t>
      </w:r>
    </w:p>
    <w:p w14:paraId="6F63D17C" w14:textId="6A77DDE1" w:rsidR="00FE55B9" w:rsidRDefault="00FE55B9" w:rsidP="00FE55B9">
      <w:pPr>
        <w:pStyle w:val="isselectedend"/>
        <w:numPr>
          <w:ilvl w:val="0"/>
          <w:numId w:val="1"/>
        </w:numPr>
      </w:pPr>
      <w:r>
        <w:t>Maier I.,1969, Cultura legumelor, Ed.Agrosilvica, Bucuresti;</w:t>
      </w:r>
    </w:p>
    <w:p w14:paraId="60A4F13C" w14:textId="4568E467" w:rsidR="00FE55B9" w:rsidRDefault="00FE55B9" w:rsidP="00FE55B9">
      <w:pPr>
        <w:pStyle w:val="isselectedend"/>
        <w:numPr>
          <w:ilvl w:val="0"/>
          <w:numId w:val="1"/>
        </w:numPr>
      </w:pPr>
      <w:r>
        <w:t>Berca M.,2004, Managementul integrat al buruienilor, ED.Ceres, Bucuresti</w:t>
      </w:r>
    </w:p>
    <w:p w14:paraId="19DD216E" w14:textId="77777777" w:rsidR="00852ECD" w:rsidRDefault="00852ECD" w:rsidP="00852ECD">
      <w:pPr>
        <w:pStyle w:val="isselectedend"/>
        <w:numPr>
          <w:ilvl w:val="0"/>
          <w:numId w:val="1"/>
        </w:numPr>
      </w:pPr>
      <w:r>
        <w:t>Legea securității și sănătății în muncă nr. 319/2006, cu modificările și completările ulterioare.</w:t>
      </w:r>
    </w:p>
    <w:p w14:paraId="5358259E" w14:textId="77777777" w:rsidR="00852ECD" w:rsidRDefault="00852ECD" w:rsidP="00852ECD">
      <w:pPr>
        <w:pStyle w:val="isselectedend"/>
        <w:numPr>
          <w:ilvl w:val="0"/>
          <w:numId w:val="1"/>
        </w:numPr>
      </w:pPr>
      <w:r>
        <w:t>Legea nr. 307/2006 privind apărarea împotriva incendiilor.</w:t>
      </w:r>
    </w:p>
    <w:p w14:paraId="100AD74D" w14:textId="77777777" w:rsidR="00852ECD" w:rsidRDefault="00852ECD" w:rsidP="00852ECD">
      <w:pPr>
        <w:pStyle w:val="isselectedend"/>
      </w:pPr>
      <w:r>
        <w:t>II. TEMATICĂ</w:t>
      </w:r>
    </w:p>
    <w:p w14:paraId="0AF263FE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Noțiuni generale de legumicultură:</w:t>
      </w:r>
    </w:p>
    <w:p w14:paraId="0FF2B189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principalele specii de legume cultivate în câmp și în solarii;</w:t>
      </w:r>
    </w:p>
    <w:p w14:paraId="6C919954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cerințe generale ale plantelor legumicole față de sol, apă și lumină.</w:t>
      </w:r>
    </w:p>
    <w:p w14:paraId="28B40D13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Lucrări de înființare a culturilor:</w:t>
      </w:r>
    </w:p>
    <w:p w14:paraId="1E665890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pregătirea terenului pentru cultivarea legumelor;</w:t>
      </w:r>
    </w:p>
    <w:p w14:paraId="57604ACD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producerea și plantarea răsadurilor;</w:t>
      </w:r>
    </w:p>
    <w:p w14:paraId="2422870C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semănatul direct în câmp.</w:t>
      </w:r>
    </w:p>
    <w:p w14:paraId="5BA39267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Întreținerea culturilor legumicole:</w:t>
      </w:r>
    </w:p>
    <w:p w14:paraId="2D34585B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irigarea culturilor;</w:t>
      </w:r>
    </w:p>
    <w:p w14:paraId="4C2E53DB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fertilizarea;</w:t>
      </w:r>
    </w:p>
    <w:p w14:paraId="2853C643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lucrări de prășit, plivit și afânare a solului;</w:t>
      </w:r>
    </w:p>
    <w:p w14:paraId="30E9B9AE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palisarea și copilitul plantelor în solarii (ex.: tomate, castraveți).</w:t>
      </w:r>
    </w:p>
    <w:p w14:paraId="11850AAD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Lucrări specifice în solarii:</w:t>
      </w:r>
    </w:p>
    <w:p w14:paraId="37F746BF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pregătirea solariilor pentru plantare;</w:t>
      </w:r>
    </w:p>
    <w:p w14:paraId="2461D432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aerisirea și întreținerea spațiilor protejate;</w:t>
      </w:r>
    </w:p>
    <w:p w14:paraId="58164E97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lucrări de întreținere a culturilor în solarii.</w:t>
      </w:r>
    </w:p>
    <w:p w14:paraId="6AD1DB2F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Recoltarea și manipularea produselor legumicole:</w:t>
      </w:r>
    </w:p>
    <w:p w14:paraId="0FD27C3C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recoltarea legumelor la maturitate;</w:t>
      </w:r>
    </w:p>
    <w:p w14:paraId="18F4BB7A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sortarea și depozitarea produselor.</w:t>
      </w:r>
    </w:p>
    <w:p w14:paraId="7FC8FB34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Utilizarea și întreținerea uneltelor agricole:</w:t>
      </w:r>
    </w:p>
    <w:p w14:paraId="5C59E975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unelte manuale utilizate în legumicultură;</w:t>
      </w:r>
    </w:p>
    <w:p w14:paraId="005E192E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reguli de utilizare în siguranță.</w:t>
      </w:r>
    </w:p>
    <w:p w14:paraId="34F8ADDD" w14:textId="77777777" w:rsidR="00852ECD" w:rsidRDefault="00852ECD" w:rsidP="00852ECD">
      <w:pPr>
        <w:pStyle w:val="isselectedend"/>
        <w:numPr>
          <w:ilvl w:val="0"/>
          <w:numId w:val="2"/>
        </w:numPr>
      </w:pPr>
      <w:r>
        <w:t>Norme de securitate și sănătate în muncă:</w:t>
      </w:r>
    </w:p>
    <w:p w14:paraId="4332BAF2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reguli generale de protecția muncii în agricultură;</w:t>
      </w:r>
    </w:p>
    <w:p w14:paraId="0C3ABEF8" w14:textId="77777777" w:rsidR="00852ECD" w:rsidRDefault="00852ECD" w:rsidP="00852ECD">
      <w:pPr>
        <w:pStyle w:val="isselectedend"/>
        <w:numPr>
          <w:ilvl w:val="1"/>
          <w:numId w:val="2"/>
        </w:numPr>
      </w:pPr>
      <w:r>
        <w:t>prevenirea accidentelor în timpul lucrărilor agricole.</w:t>
      </w:r>
    </w:p>
    <w:p w14:paraId="44BCD688" w14:textId="77777777" w:rsidR="00852ECD" w:rsidRDefault="00852ECD" w:rsidP="00852ECD">
      <w:pPr>
        <w:pStyle w:val="NormalWeb"/>
        <w:numPr>
          <w:ilvl w:val="0"/>
          <w:numId w:val="2"/>
        </w:numPr>
      </w:pPr>
      <w:r>
        <w:t>Norme de prevenire și stingere a incendiilor.</w:t>
      </w:r>
    </w:p>
    <w:sectPr w:rsidR="00852ECD" w:rsidSect="00F34A13">
      <w:pgSz w:w="11900" w:h="16850"/>
      <w:pgMar w:top="720" w:right="720" w:bottom="720" w:left="720" w:header="720" w:footer="119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79A7"/>
    <w:multiLevelType w:val="multilevel"/>
    <w:tmpl w:val="30E8B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F513C"/>
    <w:multiLevelType w:val="hybridMultilevel"/>
    <w:tmpl w:val="4544B990"/>
    <w:lvl w:ilvl="0" w:tplc="BAA26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E1385"/>
    <w:multiLevelType w:val="multilevel"/>
    <w:tmpl w:val="36969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325503">
    <w:abstractNumId w:val="2"/>
  </w:num>
  <w:num w:numId="2" w16cid:durableId="2086146970">
    <w:abstractNumId w:val="0"/>
  </w:num>
  <w:num w:numId="3" w16cid:durableId="505289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CD"/>
    <w:rsid w:val="00185ADF"/>
    <w:rsid w:val="00220F1C"/>
    <w:rsid w:val="002601E1"/>
    <w:rsid w:val="00416FE2"/>
    <w:rsid w:val="00554034"/>
    <w:rsid w:val="0080263A"/>
    <w:rsid w:val="00852ECD"/>
    <w:rsid w:val="008C3C12"/>
    <w:rsid w:val="009C5535"/>
    <w:rsid w:val="009F618D"/>
    <w:rsid w:val="009F651B"/>
    <w:rsid w:val="00BC77A9"/>
    <w:rsid w:val="00D257AA"/>
    <w:rsid w:val="00D96B19"/>
    <w:rsid w:val="00DA743C"/>
    <w:rsid w:val="00EE4847"/>
    <w:rsid w:val="00EF179C"/>
    <w:rsid w:val="00F34A13"/>
    <w:rsid w:val="00FE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0E9E"/>
  <w15:chartTrackingRefBased/>
  <w15:docId w15:val="{788D977B-7FE6-4424-A6D2-8B6BB90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FE2"/>
  </w:style>
  <w:style w:type="paragraph" w:styleId="Titlu1">
    <w:name w:val="heading 1"/>
    <w:basedOn w:val="Normal"/>
    <w:next w:val="Normal"/>
    <w:link w:val="Titlu1Caracter"/>
    <w:uiPriority w:val="9"/>
    <w:qFormat/>
    <w:rsid w:val="00852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2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2E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2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2E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2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2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2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2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2E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2E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2E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2EC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2EC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2EC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2EC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2EC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2EC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2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2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2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2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2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2EC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2EC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2EC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2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2EC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2ECD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8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2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Savca Claudina</dc:creator>
  <cp:keywords/>
  <dc:description/>
  <cp:lastModifiedBy>Savca Claudina</cp:lastModifiedBy>
  <cp:revision>8</cp:revision>
  <dcterms:created xsi:type="dcterms:W3CDTF">2026-03-10T08:25:00Z</dcterms:created>
  <dcterms:modified xsi:type="dcterms:W3CDTF">2026-03-10T08:50:00Z</dcterms:modified>
</cp:coreProperties>
</file>